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2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731"/>
        <w:gridCol w:w="748"/>
      </w:tblGrid>
      <w:tr w:rsidR="00E1036E" w:rsidTr="00E1036E">
        <w:trPr>
          <w:cantSplit/>
          <w:trHeight w:hRule="exact" w:val="9686"/>
          <w:jc w:val="center"/>
        </w:trPr>
        <w:tc>
          <w:tcPr>
            <w:tcW w:w="4500" w:type="pct"/>
          </w:tcPr>
          <w:p w:rsidR="00E1036E" w:rsidRPr="00E1036E" w:rsidRDefault="00E1036E">
            <w:pPr>
              <w:pStyle w:val="Subtitle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Mr. Matthews Class</w:t>
            </w:r>
          </w:p>
          <w:p w:rsidR="00E1036E" w:rsidRDefault="00E1036E">
            <w:pPr>
              <w:pStyle w:val="Title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A2AB321" wp14:editId="0326F18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Group 12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21F17" id="Group 12" o:spid="_x0000_s1026" alt="Title border art" style="position:absolute;margin-left:0;margin-top:16.45pt;width:252pt;height:32.4pt;z-index:-251645952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Straight Connector 9" o:spid="_x0000_s1027" style="position:absolute;visibility:visible;mso-wrap-style:square" from="0,0" to="32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 strokecolor="#a5a5a5 [2092]" strokeweight=".5pt">
                        <v:stroke joinstyle="miter"/>
                      </v:line>
                      <v:line id="Straight Connector 10" o:spid="_x0000_s1028" style="position:absolute;visibility:visible;mso-wrap-style:square" from="0,4151" to="3200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t>Mesopotamia &amp; Egypt</w:t>
            </w:r>
          </w:p>
          <w:sdt>
            <w:sdtPr>
              <w:id w:val="-604656398"/>
              <w:placeholder>
                <w:docPart w:val="E49CC06236CE4C80971640D0910084F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9-10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Content>
              <w:p w:rsidR="00E1036E" w:rsidRDefault="00E1036E">
                <w:pPr>
                  <w:pStyle w:val="Date"/>
                </w:pPr>
                <w:r>
                  <w:t>Due: Thursday, September 10, 2015</w:t>
                </w:r>
              </w:p>
            </w:sdtContent>
          </w:sdt>
          <w:p w:rsidR="00E1036E" w:rsidRDefault="00E1036E">
            <w:pPr>
              <w:pStyle w:val="Heading1"/>
            </w:pPr>
            <w:r>
              <w:t>Appetizer</w:t>
            </w:r>
          </w:p>
          <w:p w:rsidR="00E1036E" w:rsidRDefault="00E1036E" w:rsidP="00E1036E">
            <w:pPr>
              <w:pStyle w:val="MenuItem"/>
            </w:pPr>
            <w:r>
              <w:t>Create a Brochure or Pamphlet on either Mesopotamia or Egypt, as if you are trying to get tourist to visit the region.</w:t>
            </w:r>
          </w:p>
          <w:p w:rsidR="00E1036E" w:rsidRDefault="00E1036E" w:rsidP="00E1036E">
            <w:pPr>
              <w:pStyle w:val="MenuItem"/>
            </w:pPr>
            <w:r>
              <w:t xml:space="preserve">10 pts. </w:t>
            </w:r>
          </w:p>
          <w:p w:rsidR="00E1036E" w:rsidRDefault="00E1036E">
            <w:pPr>
              <w:pStyle w:val="Heading1"/>
            </w:pPr>
            <w:r>
              <w:t>First Course</w:t>
            </w:r>
          </w:p>
          <w:p w:rsidR="00E1036E" w:rsidRDefault="00E1036E" w:rsidP="00E1036E">
            <w:pPr>
              <w:pStyle w:val="MenuItem"/>
            </w:pPr>
            <w:r>
              <w:t>Create a seven slide presentation giving a description of the civilization and why someone would want to move to one instead of the other.</w:t>
            </w:r>
          </w:p>
          <w:p w:rsidR="00E1036E" w:rsidRDefault="00E1036E" w:rsidP="00E1036E">
            <w:pPr>
              <w:pStyle w:val="MenuItem"/>
            </w:pPr>
            <w:r>
              <w:t>20 pts.</w:t>
            </w:r>
          </w:p>
          <w:p w:rsidR="00E1036E" w:rsidRDefault="00E1036E">
            <w:pPr>
              <w:pStyle w:val="Heading1"/>
            </w:pPr>
            <w:r>
              <w:t>Main Course</w:t>
            </w:r>
          </w:p>
          <w:p w:rsidR="00E1036E" w:rsidRDefault="00E1036E" w:rsidP="00E1036E">
            <w:pPr>
              <w:pStyle w:val="MenuItem"/>
            </w:pPr>
            <w:r>
              <w:t>You are a tour guide in Ancient Mesopotamia and you need to write out a script for the new hires that have to give the tour. Scroll to the page below to see the guidelines for the script.</w:t>
            </w:r>
          </w:p>
          <w:p w:rsidR="00E1036E" w:rsidRDefault="00E1036E" w:rsidP="00E1036E">
            <w:pPr>
              <w:pStyle w:val="MenuItem"/>
            </w:pPr>
            <w:r>
              <w:t>30 pts.</w:t>
            </w:r>
          </w:p>
          <w:p w:rsidR="00E1036E" w:rsidRDefault="00E1036E">
            <w:pPr>
              <w:pStyle w:val="Heading1"/>
            </w:pPr>
            <w:r>
              <w:t>Dessert</w:t>
            </w:r>
          </w:p>
          <w:p w:rsidR="00E1036E" w:rsidRDefault="00E1036E" w:rsidP="00E1036E">
            <w:pPr>
              <w:pStyle w:val="MenuItem"/>
            </w:pPr>
            <w:r>
              <w:t>Create name tag for yourself using Egyptian Hieroglyphics</w:t>
            </w:r>
          </w:p>
          <w:p w:rsidR="00E1036E" w:rsidRDefault="00E1036E" w:rsidP="00E1036E">
            <w:pPr>
              <w:pStyle w:val="MenuItem"/>
            </w:pPr>
            <w:r>
              <w:t xml:space="preserve">5 pts </w:t>
            </w:r>
          </w:p>
        </w:tc>
        <w:tc>
          <w:tcPr>
            <w:tcW w:w="500" w:type="pct"/>
          </w:tcPr>
          <w:p w:rsidR="00E1036E" w:rsidRDefault="00E1036E">
            <w:pPr>
              <w:pStyle w:val="MenuItem"/>
            </w:pPr>
          </w:p>
        </w:tc>
      </w:tr>
    </w:tbl>
    <w:p w:rsidR="006C22C0" w:rsidRDefault="006C22C0"/>
    <w:p w:rsidR="006C22C0" w:rsidRDefault="006C22C0"/>
    <w:p w:rsidR="006C22C0" w:rsidRDefault="003604D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Straight Arrow Connector 1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5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Cut line guide" style="position:absolute;margin-left:0;margin-top:0;width:0;height:612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noKwIAAMcEAAAOAAAAZHJzL2Uyb0RvYy54bWysVNuO0zAQfUfiHyy/06SF3a6qpivUsrxw&#10;qXbhA1x7nFjyJbLdpv17xnabUngBxIvjy5yZM2dmsnw8Gk0O4INytqHTSU0JWO6Esm1Dv397evNA&#10;SYjMCqadhYaeINDH1etXy6FfwMx1TgvwBJ3YsBj6hnYx9ouqCrwDw8LE9WDxUTpvWMSjbyvh2YDe&#10;ja5mdX1fDc6L3jsOIeDtpjzSVfYvJfD4VcoAkeiGIreYV5/XXVqr1ZItWs/6TvEzDfYPLAxTFoOO&#10;rjYsMrL36jdXRnHvgpNxwp2pnJSKQ84Bs5nWv2Tz0rEeci4oTuhHmcL/c8u/HLaeKIG1o8QygyV6&#10;iZ6ptovkvfduIGtnLcroPEELAYGjeus9CqoskHavBCQRhz4s0Nfabv35FPqtT4ocpTfpi7mSYxb+&#10;NAoPx0h4ueR4O5/PZ+/qXJTqCux9iB/BGZI2DQ1neiOvaRaeHT6FiKEReAGkqNqSoaH3b+/qbBWc&#10;VuJJaZ3ecpPBWntyYNgeu7Z40nvz2Yly93BXj3xG8xzkxlOKuGGhKyCBu9JYHTDxwQoSTz0Ka3EC&#10;aKJjQFCiAQcm7XILRqb0n1hietoigaR3UTjv4klDSfcZJJYTNS3JjKQLNcY52DhNMbMntE4wiYqM&#10;wLNSaQKv4twCz/YJCnnI/gY8InJkZ+MINso6X+p0Gz0eL5Rlsb8oUPJOEuycOOXey9LgtOQMz5Od&#10;xvHnc4Zf/z+rHwAAAP//AwBQSwMEFAAGAAgAAAAhAJa2R1baAAAAAwEAAA8AAABkcnMvZG93bnJl&#10;di54bWxMj81OwzAQhO9IvIO1SFwq6jSgCoU4FUIKvXCAtIcc3XjzI+J1ZLtt+vYsXOhltasZzX6T&#10;b2Y7ihP6MDhSsFomIJAaZwbqFOx35cMziBA1GT06QgUXDLApbm9ynRl3pi88VbETHEIh0wr6GKdM&#10;ytD0aHVYugmJtdZ5qyOfvpPG6zOH21GmSbKWVg/EH3o94VuPzXd1tAoW9aJcVe91+7Hdl+7xM/Wt&#10;rb1S93fz6wuIiHP8N8MvPqNDwUwHdyQTxKiAi8S/yRrvB3ak6VMCssjlNXvxAwAA//8DAFBLAQIt&#10;ABQABgAIAAAAIQC2gziS/gAAAOEBAAATAAAAAAAAAAAAAAAAAAAAAABbQ29udGVudF9UeXBlc10u&#10;eG1sUEsBAi0AFAAGAAgAAAAhADj9If/WAAAAlAEAAAsAAAAAAAAAAAAAAAAALwEAAF9yZWxzLy5y&#10;ZWxzUEsBAi0AFAAGAAgAAAAhADywCegrAgAAxwQAAA4AAAAAAAAAAAAAAAAALgIAAGRycy9lMm9E&#10;b2MueG1sUEsBAi0AFAAGAAgAAAAhAJa2R1baAAAAAwEAAA8AAAAAAAAAAAAAAAAAhQQAAGRycy9k&#10;b3ducmV2LnhtbFBLBQYAAAAABAAEAPMAAACMBQAAAAA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</w:p>
    <w:p w:rsidR="006C22C0" w:rsidRPr="006C22C0" w:rsidRDefault="006C22C0" w:rsidP="006C22C0"/>
    <w:p w:rsidR="006C22C0" w:rsidRPr="006C22C0" w:rsidRDefault="006C22C0" w:rsidP="006C22C0"/>
    <w:p w:rsidR="006C22C0" w:rsidRPr="006C22C0" w:rsidRDefault="006C22C0" w:rsidP="006C22C0"/>
    <w:p w:rsidR="006C22C0" w:rsidRPr="006C22C0" w:rsidRDefault="006C22C0" w:rsidP="006C22C0"/>
    <w:p w:rsidR="006C22C0" w:rsidRPr="006C22C0" w:rsidRDefault="006C22C0" w:rsidP="006C22C0"/>
    <w:p w:rsidR="006C22C0" w:rsidRPr="006C22C0" w:rsidRDefault="006C22C0" w:rsidP="006C22C0"/>
    <w:p w:rsidR="006C22C0" w:rsidRPr="006C22C0" w:rsidRDefault="006C22C0" w:rsidP="006C22C0"/>
    <w:p w:rsidR="006C22C0" w:rsidRPr="006C22C0" w:rsidRDefault="006C22C0" w:rsidP="006C22C0"/>
    <w:p w:rsidR="006C22C0" w:rsidRDefault="006C22C0" w:rsidP="006C22C0"/>
    <w:p w:rsidR="006C22C0" w:rsidRDefault="006C22C0" w:rsidP="006C22C0">
      <w:pPr>
        <w:tabs>
          <w:tab w:val="left" w:pos="2040"/>
          <w:tab w:val="center" w:pos="5162"/>
        </w:tabs>
        <w:jc w:val="left"/>
      </w:pPr>
      <w:r>
        <w:tab/>
      </w:r>
    </w:p>
    <w:p w:rsidR="006C22C0" w:rsidRDefault="006C22C0" w:rsidP="006C22C0">
      <w:pPr>
        <w:tabs>
          <w:tab w:val="left" w:pos="2040"/>
          <w:tab w:val="center" w:pos="5162"/>
        </w:tabs>
        <w:jc w:val="left"/>
      </w:pPr>
    </w:p>
    <w:p w:rsidR="006C22C0" w:rsidRDefault="006C22C0" w:rsidP="006C22C0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You are a scribe, hired to write a script for a scenic tour guide in old </w:t>
      </w:r>
      <w:r w:rsidR="003604D2">
        <w:rPr>
          <w:color w:val="000000"/>
          <w:sz w:val="36"/>
          <w:szCs w:val="36"/>
        </w:rPr>
        <w:t>Mesopotamia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unless</w:t>
      </w:r>
      <w:r>
        <w:rPr>
          <w:color w:val="000000"/>
          <w:sz w:val="36"/>
          <w:szCs w:val="36"/>
        </w:rPr>
        <w:t xml:space="preserve"> otherwise stated, you may use the ideas included below, or you may choose to create your own place names and activities. Your paper must include five paragraphs as follows:</w:t>
      </w:r>
    </w:p>
    <w:p w:rsidR="006C22C0" w:rsidRDefault="006C22C0" w:rsidP="006C22C0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Paragraph One: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Write an opening welcome. Thank your group for coming.</w:t>
      </w:r>
    </w:p>
    <w:p w:rsidR="006C22C0" w:rsidRDefault="006C22C0" w:rsidP="006C22C0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Paragraph Two: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Write a brief description of one scenic site, stop, or adventure. (Here are some ideas: The Cafe Ur, Atop the Ziggurat, </w:t>
      </w:r>
      <w:r w:rsidR="003604D2">
        <w:rPr>
          <w:color w:val="000000"/>
          <w:sz w:val="36"/>
          <w:szCs w:val="36"/>
        </w:rPr>
        <w:t>Hammurabi’s</w:t>
      </w:r>
      <w:bookmarkStart w:id="0" w:name="_GoBack"/>
      <w:bookmarkEnd w:id="0"/>
      <w:r>
        <w:rPr>
          <w:color w:val="000000"/>
          <w:sz w:val="36"/>
          <w:szCs w:val="36"/>
        </w:rPr>
        <w:t xml:space="preserve"> Processional Way Parade.)</w:t>
      </w:r>
    </w:p>
    <w:p w:rsidR="006C22C0" w:rsidRDefault="006C22C0" w:rsidP="006C22C0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Paragraph Three: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Write a brief description of a second scenic site, stop or adventure. (Here are some ideas: The Dangerous Sport of Euphrates River Rafting or the Green and Glowing Hanging Gardens (a living love story.)</w:t>
      </w:r>
    </w:p>
    <w:p w:rsidR="006C22C0" w:rsidRDefault="006C22C0" w:rsidP="006C22C0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Paragraph Four: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Write one touring tip, such as: Mention this tour for special discounted prices on scented oils at The Babel Basin; the Ishtar Lost &amp; Found Office is located at The Gate. You may not use these touring tips. You must create your own.</w:t>
      </w:r>
    </w:p>
    <w:p w:rsidR="006C22C0" w:rsidRDefault="006C22C0" w:rsidP="006C22C0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Paragraph Five: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Write a closing good-bye. Thank your tour group for coming. Be sure and mention what a pleasure it was to meet them. Be polite!</w:t>
      </w:r>
    </w:p>
    <w:p w:rsidR="00CA4F81" w:rsidRPr="006C22C0" w:rsidRDefault="006C22C0" w:rsidP="006C22C0">
      <w:pPr>
        <w:tabs>
          <w:tab w:val="left" w:pos="2040"/>
          <w:tab w:val="center" w:pos="5162"/>
        </w:tabs>
        <w:jc w:val="left"/>
      </w:pPr>
      <w:r>
        <w:tab/>
      </w:r>
      <w:r>
        <w:tab/>
      </w:r>
      <w:r>
        <w:tab/>
      </w:r>
    </w:p>
    <w:sectPr w:rsidR="00CA4F81" w:rsidRPr="006C22C0" w:rsidSect="00E1036E">
      <w:pgSz w:w="12240" w:h="15840"/>
      <w:pgMar w:top="720" w:right="720" w:bottom="720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6E" w:rsidRDefault="00E1036E">
      <w:pPr>
        <w:spacing w:after="0"/>
      </w:pPr>
      <w:r>
        <w:separator/>
      </w:r>
    </w:p>
  </w:endnote>
  <w:endnote w:type="continuationSeparator" w:id="0">
    <w:p w:rsidR="00E1036E" w:rsidRDefault="00E10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6E" w:rsidRDefault="00E1036E">
      <w:pPr>
        <w:spacing w:after="0"/>
      </w:pPr>
      <w:r>
        <w:separator/>
      </w:r>
    </w:p>
  </w:footnote>
  <w:footnote w:type="continuationSeparator" w:id="0">
    <w:p w:rsidR="00E1036E" w:rsidRDefault="00E103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087E"/>
    <w:multiLevelType w:val="multilevel"/>
    <w:tmpl w:val="09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6E"/>
    <w:rsid w:val="003604D2"/>
    <w:rsid w:val="006C22C0"/>
    <w:rsid w:val="00CA4F81"/>
    <w:rsid w:val="00E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32C31-B3A8-4A9B-A2D6-C08409D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A51A41" w:themeColor="accent1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eChar">
    <w:name w:val="Date Char"/>
    <w:basedOn w:val="DefaultParagraphFont"/>
    <w:link w:val="Date"/>
    <w:uiPriority w:val="2"/>
    <w:rPr>
      <w:caps/>
      <w:sz w:val="22"/>
    </w:rPr>
  </w:style>
  <w:style w:type="paragraph" w:customStyle="1" w:styleId="MenuItem">
    <w:name w:val="Menu Item"/>
    <w:basedOn w:val="Normal"/>
    <w:uiPriority w:val="2"/>
    <w:qFormat/>
    <w:pPr>
      <w:spacing w:line="252" w:lineRule="auto"/>
      <w:ind w:left="1440" w:righ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6C22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apple-converted-space">
    <w:name w:val="apple-converted-space"/>
    <w:basedOn w:val="DefaultParagraphFont"/>
    <w:rsid w:val="006C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sc\AppData\Roaming\Microsoft\Templates\Menu%20(Elegant%20Party%20design,%20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CC06236CE4C80971640D09100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2338-2773-4AB4-8D32-3AFAB471968C}"/>
      </w:docPartPr>
      <w:docPartBody>
        <w:p w:rsidR="00000000" w:rsidRDefault="008C338C" w:rsidP="008C338C">
          <w:pPr>
            <w:pStyle w:val="E49CC06236CE4C80971640D0910084F9"/>
          </w:pPr>
          <w: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8C"/>
    <w:rsid w:val="008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F9C740C02E4FDB92F4B2E78772E510">
    <w:name w:val="BAF9C740C02E4FDB92F4B2E78772E510"/>
  </w:style>
  <w:style w:type="paragraph" w:customStyle="1" w:styleId="002F811E5D2241DA82ED90345CD3622A">
    <w:name w:val="002F811E5D2241DA82ED90345CD3622A"/>
  </w:style>
  <w:style w:type="paragraph" w:customStyle="1" w:styleId="9024161DEDEC4458BD49E1E217D861C8">
    <w:name w:val="9024161DEDEC4458BD49E1E217D861C8"/>
  </w:style>
  <w:style w:type="paragraph" w:customStyle="1" w:styleId="MenuItem">
    <w:name w:val="Menu Item"/>
    <w:basedOn w:val="Normal"/>
    <w:qFormat/>
    <w:rsid w:val="008C338C"/>
    <w:pPr>
      <w:spacing w:after="120" w:line="252" w:lineRule="auto"/>
      <w:ind w:left="2160" w:right="2160"/>
      <w:jc w:val="center"/>
    </w:pPr>
    <w:rPr>
      <w:rFonts w:cs="Times New Roman"/>
      <w:color w:val="0D0D0D" w:themeColor="text1" w:themeTint="F2"/>
      <w:kern w:val="2"/>
      <w:sz w:val="18"/>
      <w14:ligatures w14:val="standard"/>
    </w:rPr>
  </w:style>
  <w:style w:type="paragraph" w:customStyle="1" w:styleId="5EEFFE1760C24302B14FE90E5B29F958">
    <w:name w:val="5EEFFE1760C24302B14FE90E5B29F958"/>
  </w:style>
  <w:style w:type="paragraph" w:customStyle="1" w:styleId="8D0180EE91B24E77BAFDCDECBE093F51">
    <w:name w:val="8D0180EE91B24E77BAFDCDECBE093F51"/>
  </w:style>
  <w:style w:type="paragraph" w:customStyle="1" w:styleId="5B8E0E5CDAA44C9AA13E8EA915BCB6A4">
    <w:name w:val="5B8E0E5CDAA44C9AA13E8EA915BCB6A4"/>
  </w:style>
  <w:style w:type="paragraph" w:customStyle="1" w:styleId="2BBBDC46BC81492595C1F03E5A5E9174">
    <w:name w:val="2BBBDC46BC81492595C1F03E5A5E9174"/>
  </w:style>
  <w:style w:type="paragraph" w:customStyle="1" w:styleId="2C30767DD8F64649BA7AD7CC2AEE55F1">
    <w:name w:val="2C30767DD8F64649BA7AD7CC2AEE55F1"/>
    <w:rsid w:val="008C338C"/>
  </w:style>
  <w:style w:type="paragraph" w:customStyle="1" w:styleId="41746127886C45CF8E865F4993914D1D">
    <w:name w:val="41746127886C45CF8E865F4993914D1D"/>
    <w:rsid w:val="008C338C"/>
  </w:style>
  <w:style w:type="paragraph" w:customStyle="1" w:styleId="01FF5563AB914B2E805F070797583E72">
    <w:name w:val="01FF5563AB914B2E805F070797583E72"/>
    <w:rsid w:val="008C338C"/>
  </w:style>
  <w:style w:type="paragraph" w:customStyle="1" w:styleId="1925D53F3FD444E4B2F07EC736D703C5">
    <w:name w:val="1925D53F3FD444E4B2F07EC736D703C5"/>
    <w:rsid w:val="008C338C"/>
  </w:style>
  <w:style w:type="paragraph" w:customStyle="1" w:styleId="D18D4282FCD34201910CA4674CE3E992">
    <w:name w:val="D18D4282FCD34201910CA4674CE3E992"/>
    <w:rsid w:val="008C338C"/>
  </w:style>
  <w:style w:type="paragraph" w:customStyle="1" w:styleId="3630275982064A949CB8FBF38BF85BB0">
    <w:name w:val="3630275982064A949CB8FBF38BF85BB0"/>
    <w:rsid w:val="008C338C"/>
  </w:style>
  <w:style w:type="paragraph" w:customStyle="1" w:styleId="B67978C0B7D3458DBBDB97F32903C633">
    <w:name w:val="B67978C0B7D3458DBBDB97F32903C633"/>
    <w:rsid w:val="008C338C"/>
  </w:style>
  <w:style w:type="paragraph" w:customStyle="1" w:styleId="3B5E2A30FD204981BE4043F178935A9B">
    <w:name w:val="3B5E2A30FD204981BE4043F178935A9B"/>
    <w:rsid w:val="008C338C"/>
  </w:style>
  <w:style w:type="paragraph" w:customStyle="1" w:styleId="06F64245F72A4ED18117D8BBFA54EAE7">
    <w:name w:val="06F64245F72A4ED18117D8BBFA54EAE7"/>
    <w:rsid w:val="008C338C"/>
  </w:style>
  <w:style w:type="paragraph" w:customStyle="1" w:styleId="E49CC06236CE4C80971640D0910084F9">
    <w:name w:val="E49CC06236CE4C80971640D0910084F9"/>
    <w:rsid w:val="008C338C"/>
  </w:style>
  <w:style w:type="paragraph" w:customStyle="1" w:styleId="7D83E244329246309F5B95AEE6C644BA">
    <w:name w:val="7D83E244329246309F5B95AEE6C644BA"/>
    <w:rsid w:val="008C338C"/>
  </w:style>
  <w:style w:type="paragraph" w:customStyle="1" w:styleId="73B5D36B26584BEE8096BA32ABA5643A">
    <w:name w:val="73B5D36B26584BEE8096BA32ABA5643A"/>
    <w:rsid w:val="008C338C"/>
  </w:style>
  <w:style w:type="paragraph" w:customStyle="1" w:styleId="BBAA3903D65D4344A2F4D6BD31D079EA">
    <w:name w:val="BBAA3903D65D4344A2F4D6BD31D079EA"/>
    <w:rsid w:val="008C338C"/>
  </w:style>
  <w:style w:type="paragraph" w:customStyle="1" w:styleId="785721EE06974365AE4C091AC46F9ED3">
    <w:name w:val="785721EE06974365AE4C091AC46F9ED3"/>
    <w:rsid w:val="008C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2015-09-10T00:00:00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(Elegant Party design, color)</Template>
  <TotalTime>21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Cormack Matthews</dc:creator>
  <cp:keywords/>
  <cp:lastModifiedBy>Cormack Matthews</cp:lastModifiedBy>
  <cp:revision>2</cp:revision>
  <dcterms:created xsi:type="dcterms:W3CDTF">2015-09-06T12:44:00Z</dcterms:created>
  <dcterms:modified xsi:type="dcterms:W3CDTF">2015-09-06T13:06:00Z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